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CD92B" w14:textId="6134774E" w:rsidR="00EE5460" w:rsidRPr="00DD2D6A" w:rsidRDefault="006D4E5B" w:rsidP="00EE5460">
      <w:pPr>
        <w:rPr>
          <w:bCs/>
        </w:rPr>
      </w:pPr>
      <w:r>
        <w:rPr>
          <w:bCs/>
          <w:noProof/>
        </w:rPr>
        <w:drawing>
          <wp:anchor distT="0" distB="0" distL="114300" distR="114300" simplePos="0" relativeHeight="251658240" behindDoc="0" locked="0" layoutInCell="1" allowOverlap="1" wp14:anchorId="36246BBB" wp14:editId="1DC7484E">
            <wp:simplePos x="0" y="0"/>
            <wp:positionH relativeFrom="column">
              <wp:posOffset>-521208</wp:posOffset>
            </wp:positionH>
            <wp:positionV relativeFrom="paragraph">
              <wp:posOffset>254</wp:posOffset>
            </wp:positionV>
            <wp:extent cx="2118360" cy="3175635"/>
            <wp:effectExtent l="0" t="0" r="2540" b="0"/>
            <wp:wrapSquare wrapText="bothSides"/>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ia.jpeg"/>
                    <pic:cNvPicPr/>
                  </pic:nvPicPr>
                  <pic:blipFill>
                    <a:blip r:embed="rId4">
                      <a:extLst>
                        <a:ext uri="{28A0092B-C50C-407E-A947-70E740481C1C}">
                          <a14:useLocalDpi xmlns:a14="http://schemas.microsoft.com/office/drawing/2010/main" val="0"/>
                        </a:ext>
                      </a:extLst>
                    </a:blip>
                    <a:stretch>
                      <a:fillRect/>
                    </a:stretch>
                  </pic:blipFill>
                  <pic:spPr>
                    <a:xfrm>
                      <a:off x="0" y="0"/>
                      <a:ext cx="2118360" cy="3175635"/>
                    </a:xfrm>
                    <a:prstGeom prst="rect">
                      <a:avLst/>
                    </a:prstGeom>
                  </pic:spPr>
                </pic:pic>
              </a:graphicData>
            </a:graphic>
            <wp14:sizeRelH relativeFrom="page">
              <wp14:pctWidth>0</wp14:pctWidth>
            </wp14:sizeRelH>
            <wp14:sizeRelV relativeFrom="page">
              <wp14:pctHeight>0</wp14:pctHeight>
            </wp14:sizeRelV>
          </wp:anchor>
        </w:drawing>
      </w:r>
      <w:r w:rsidR="00EE5460">
        <w:t xml:space="preserve">Julia Hobday </w:t>
      </w:r>
      <w:r w:rsidR="00EE5460" w:rsidRPr="00F719EC">
        <w:t>bring</w:t>
      </w:r>
      <w:r w:rsidR="00EE5460">
        <w:t>s</w:t>
      </w:r>
      <w:r w:rsidR="00EE5460" w:rsidRPr="00F719EC">
        <w:t xml:space="preserve"> over 20 years of</w:t>
      </w:r>
      <w:r w:rsidR="00EE5460">
        <w:t xml:space="preserve"> personal and professional experience in racial equity and intercultural development to her practice.  </w:t>
      </w:r>
      <w:r w:rsidR="00930C48">
        <w:t>She is a bridge builder</w:t>
      </w:r>
      <w:r w:rsidR="00930C48" w:rsidRPr="00EE5460">
        <w:t>, able to connect diverse perspectives in various environments</w:t>
      </w:r>
      <w:r w:rsidR="00930C48">
        <w:t>.</w:t>
      </w:r>
      <w:r w:rsidR="00930C48" w:rsidRPr="00EE5460">
        <w:t> </w:t>
      </w:r>
      <w:r w:rsidR="00930C48">
        <w:t xml:space="preserve"> Julia</w:t>
      </w:r>
      <w:r w:rsidR="00EE5460">
        <w:t xml:space="preserve"> helps both individuals and organizations move forward in their </w:t>
      </w:r>
      <w:r w:rsidR="00DD2D6A">
        <w:t>capability to work across difference toward their equity and inclusion goals</w:t>
      </w:r>
      <w:r w:rsidR="00EE5460">
        <w:t xml:space="preserve">.  </w:t>
      </w:r>
      <w:r w:rsidR="00EE5460">
        <w:rPr>
          <w:bCs/>
        </w:rPr>
        <w:t xml:space="preserve">Many people and organizations know they want to be more equitable, but don’t know what that means and what that might look like.  Julia helps build an understanding of where an individual or organization is and where </w:t>
      </w:r>
      <w:r w:rsidR="00AD2831">
        <w:rPr>
          <w:bCs/>
        </w:rPr>
        <w:t>they want</w:t>
      </w:r>
      <w:r w:rsidR="00EE5460">
        <w:rPr>
          <w:bCs/>
        </w:rPr>
        <w:t xml:space="preserve"> to be, and </w:t>
      </w:r>
      <w:r w:rsidR="00DD2D6A">
        <w:rPr>
          <w:bCs/>
        </w:rPr>
        <w:t>illuminates</w:t>
      </w:r>
      <w:r w:rsidR="00EE5460">
        <w:rPr>
          <w:bCs/>
        </w:rPr>
        <w:t xml:space="preserve"> a path to get </w:t>
      </w:r>
      <w:r w:rsidR="00B8513E">
        <w:rPr>
          <w:bCs/>
        </w:rPr>
        <w:t>them</w:t>
      </w:r>
      <w:r w:rsidR="00EE5460">
        <w:rPr>
          <w:bCs/>
        </w:rPr>
        <w:t xml:space="preserve"> there.</w:t>
      </w:r>
    </w:p>
    <w:p w14:paraId="50042CBF" w14:textId="77777777" w:rsidR="00EE5460" w:rsidRPr="00FD51EA" w:rsidRDefault="00EE5460" w:rsidP="00EE5460"/>
    <w:p w14:paraId="4B358B54" w14:textId="60F57B57" w:rsidR="00743705" w:rsidRDefault="00EE5460">
      <w:pPr>
        <w:rPr>
          <w:bCs/>
        </w:rPr>
      </w:pPr>
      <w:r>
        <w:rPr>
          <w:bCs/>
        </w:rPr>
        <w:t>Julia is a Qualified Administrator (QA) for the Intercultural Development Inventory (IDI).  She is a trained Racial Justice Facilitator</w:t>
      </w:r>
      <w:r w:rsidR="001E5A1F">
        <w:rPr>
          <w:bCs/>
        </w:rPr>
        <w:t xml:space="preserve"> and holds a</w:t>
      </w:r>
      <w:r w:rsidR="007E6025">
        <w:rPr>
          <w:bCs/>
        </w:rPr>
        <w:t>n Advanced</w:t>
      </w:r>
      <w:r w:rsidR="001E5A1F">
        <w:rPr>
          <w:bCs/>
        </w:rPr>
        <w:t xml:space="preserve"> </w:t>
      </w:r>
      <w:r w:rsidR="007E6025">
        <w:rPr>
          <w:bCs/>
        </w:rPr>
        <w:t>C</w:t>
      </w:r>
      <w:r w:rsidR="001E5A1F">
        <w:rPr>
          <w:bCs/>
        </w:rPr>
        <w:t xml:space="preserve">ertificate in </w:t>
      </w:r>
      <w:r>
        <w:rPr>
          <w:bCs/>
        </w:rPr>
        <w:t>Equity</w:t>
      </w:r>
      <w:r w:rsidR="001E5A1F">
        <w:rPr>
          <w:bCs/>
        </w:rPr>
        <w:t xml:space="preserve"> and Diversity from the University of Minnesota</w:t>
      </w:r>
      <w:r>
        <w:rPr>
          <w:bCs/>
        </w:rPr>
        <w:t>.  Julia uses her skills both in a professional capacity as a consultant and in her role as a volunteer in many community organizations</w:t>
      </w:r>
      <w:r w:rsidR="00FE3114">
        <w:rPr>
          <w:bCs/>
        </w:rPr>
        <w:t xml:space="preserve"> </w:t>
      </w:r>
      <w:r w:rsidR="00DD2D6A">
        <w:rPr>
          <w:bCs/>
        </w:rPr>
        <w:t>including</w:t>
      </w:r>
      <w:r>
        <w:rPr>
          <w:bCs/>
        </w:rPr>
        <w:t xml:space="preserve">: </w:t>
      </w:r>
      <w:r w:rsidR="00DD2D6A">
        <w:rPr>
          <w:bCs/>
        </w:rPr>
        <w:t>FREC (</w:t>
      </w:r>
      <w:r>
        <w:rPr>
          <w:bCs/>
        </w:rPr>
        <w:t xml:space="preserve">Facilitating </w:t>
      </w:r>
      <w:r w:rsidRPr="007778DF">
        <w:rPr>
          <w:bCs/>
        </w:rPr>
        <w:t xml:space="preserve">Racial </w:t>
      </w:r>
      <w:r w:rsidR="005C5BBE" w:rsidRPr="007778DF">
        <w:rPr>
          <w:bCs/>
        </w:rPr>
        <w:t>Equity</w:t>
      </w:r>
      <w:r w:rsidRPr="007778DF">
        <w:rPr>
          <w:bCs/>
        </w:rPr>
        <w:t xml:space="preserve"> Collaborative</w:t>
      </w:r>
      <w:r w:rsidR="00DD2D6A">
        <w:rPr>
          <w:bCs/>
        </w:rPr>
        <w:t>)</w:t>
      </w:r>
      <w:r w:rsidRPr="007778DF">
        <w:rPr>
          <w:bCs/>
        </w:rPr>
        <w:t>; YWCA</w:t>
      </w:r>
      <w:r w:rsidR="006D4E5B">
        <w:rPr>
          <w:bCs/>
        </w:rPr>
        <w:t xml:space="preserve"> MN Racial Justice program</w:t>
      </w:r>
      <w:r w:rsidRPr="007778DF">
        <w:rPr>
          <w:bCs/>
        </w:rPr>
        <w:t>; St Joan of Arc Anti-Racism Core Group; St Paul Public Schools</w:t>
      </w:r>
      <w:r w:rsidR="007778DF" w:rsidRPr="007778DF">
        <w:rPr>
          <w:bCs/>
        </w:rPr>
        <w:t xml:space="preserve">; </w:t>
      </w:r>
      <w:r w:rsidR="00FE3114">
        <w:rPr>
          <w:bCs/>
        </w:rPr>
        <w:t xml:space="preserve">and </w:t>
      </w:r>
      <w:r w:rsidR="007778DF" w:rsidRPr="007778DF">
        <w:rPr>
          <w:bCs/>
        </w:rPr>
        <w:t>Project TRUST (Training for Resiliency in Urban Students and Teachers)</w:t>
      </w:r>
      <w:r w:rsidR="007778DF">
        <w:rPr>
          <w:bCs/>
        </w:rPr>
        <w:t>.</w:t>
      </w:r>
      <w:r>
        <w:rPr>
          <w:bCs/>
        </w:rPr>
        <w:t xml:space="preserve">  </w:t>
      </w:r>
      <w:r w:rsidR="00DD2D6A">
        <w:rPr>
          <w:bCs/>
        </w:rPr>
        <w:t>Working in community with others for cultural change</w:t>
      </w:r>
      <w:r w:rsidR="00575E0B">
        <w:rPr>
          <w:bCs/>
        </w:rPr>
        <w:t xml:space="preserve"> </w:t>
      </w:r>
      <w:r w:rsidR="00DD2D6A">
        <w:rPr>
          <w:bCs/>
        </w:rPr>
        <w:t xml:space="preserve">and justice </w:t>
      </w:r>
      <w:r>
        <w:rPr>
          <w:bCs/>
        </w:rPr>
        <w:t>is a value she holds dear.</w:t>
      </w:r>
    </w:p>
    <w:p w14:paraId="182C650E" w14:textId="77777777" w:rsidR="0021100B" w:rsidRDefault="0021100B">
      <w:pPr>
        <w:rPr>
          <w:bCs/>
        </w:rPr>
      </w:pPr>
    </w:p>
    <w:p w14:paraId="467AD98D" w14:textId="77777777" w:rsidR="00BB3394" w:rsidRDefault="00BB3394">
      <w:pPr>
        <w:rPr>
          <w:bCs/>
        </w:rPr>
      </w:pPr>
    </w:p>
    <w:p w14:paraId="4213A27F" w14:textId="15BB8094" w:rsidR="0021100B" w:rsidRPr="007778DF" w:rsidRDefault="0021100B">
      <w:pPr>
        <w:rPr>
          <w:bCs/>
        </w:rPr>
      </w:pPr>
    </w:p>
    <w:sectPr w:rsidR="0021100B" w:rsidRPr="007778DF" w:rsidSect="00A67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60"/>
    <w:rsid w:val="000057D1"/>
    <w:rsid w:val="0008795D"/>
    <w:rsid w:val="001E5A1F"/>
    <w:rsid w:val="0021100B"/>
    <w:rsid w:val="003C046C"/>
    <w:rsid w:val="004812D4"/>
    <w:rsid w:val="00517D8A"/>
    <w:rsid w:val="00575E0B"/>
    <w:rsid w:val="00581317"/>
    <w:rsid w:val="005C5BBE"/>
    <w:rsid w:val="006D4E5B"/>
    <w:rsid w:val="00757E58"/>
    <w:rsid w:val="007778DF"/>
    <w:rsid w:val="00781AD9"/>
    <w:rsid w:val="007E6025"/>
    <w:rsid w:val="008609CA"/>
    <w:rsid w:val="008F3C49"/>
    <w:rsid w:val="00930C48"/>
    <w:rsid w:val="00932645"/>
    <w:rsid w:val="00A51AC8"/>
    <w:rsid w:val="00A67272"/>
    <w:rsid w:val="00AD2831"/>
    <w:rsid w:val="00B8513E"/>
    <w:rsid w:val="00BB3394"/>
    <w:rsid w:val="00C521ED"/>
    <w:rsid w:val="00C97503"/>
    <w:rsid w:val="00D45BCF"/>
    <w:rsid w:val="00DD2D6A"/>
    <w:rsid w:val="00EE5460"/>
    <w:rsid w:val="00FE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3A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09778">
      <w:bodyDiv w:val="1"/>
      <w:marLeft w:val="0"/>
      <w:marRight w:val="0"/>
      <w:marTop w:val="0"/>
      <w:marBottom w:val="0"/>
      <w:divBdr>
        <w:top w:val="none" w:sz="0" w:space="0" w:color="auto"/>
        <w:left w:val="none" w:sz="0" w:space="0" w:color="auto"/>
        <w:bottom w:val="none" w:sz="0" w:space="0" w:color="auto"/>
        <w:right w:val="none" w:sz="0" w:space="0" w:color="auto"/>
      </w:divBdr>
    </w:div>
    <w:div w:id="1849557838">
      <w:bodyDiv w:val="1"/>
      <w:marLeft w:val="0"/>
      <w:marRight w:val="0"/>
      <w:marTop w:val="0"/>
      <w:marBottom w:val="0"/>
      <w:divBdr>
        <w:top w:val="none" w:sz="0" w:space="0" w:color="auto"/>
        <w:left w:val="none" w:sz="0" w:space="0" w:color="auto"/>
        <w:bottom w:val="none" w:sz="0" w:space="0" w:color="auto"/>
        <w:right w:val="none" w:sz="0" w:space="0" w:color="auto"/>
      </w:divBdr>
    </w:div>
    <w:div w:id="189354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Hobday</dc:creator>
  <cp:keywords/>
  <dc:description/>
  <cp:lastModifiedBy>Julia Hobday</cp:lastModifiedBy>
  <cp:revision>2</cp:revision>
  <cp:lastPrinted>2019-10-03T15:33:00Z</cp:lastPrinted>
  <dcterms:created xsi:type="dcterms:W3CDTF">2021-01-04T13:44:00Z</dcterms:created>
  <dcterms:modified xsi:type="dcterms:W3CDTF">2021-01-04T13:44:00Z</dcterms:modified>
</cp:coreProperties>
</file>